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9522A8" w:rsidRPr="00433DDD" w:rsidTr="00F5368E">
        <w:tc>
          <w:tcPr>
            <w:tcW w:w="4643" w:type="dxa"/>
          </w:tcPr>
          <w:p w:rsidR="009522A8" w:rsidRPr="00433DDD" w:rsidRDefault="009522A8" w:rsidP="00F5368E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9522A8" w:rsidRPr="00153762" w:rsidRDefault="009522A8" w:rsidP="00153762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 w:rsidR="00FB2A2B">
              <w:rPr>
                <w:sz w:val="28"/>
                <w:szCs w:val="28"/>
              </w:rPr>
              <w:t>7</w:t>
            </w:r>
            <w:r w:rsidR="00153762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153762">
              <w:rPr>
                <w:sz w:val="28"/>
                <w:szCs w:val="28"/>
              </w:rPr>
              <w:t>образования и науки</w:t>
            </w:r>
          </w:p>
          <w:p w:rsidR="009522A8" w:rsidRPr="00433DDD" w:rsidRDefault="009522A8" w:rsidP="00F5368E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9522A8" w:rsidRDefault="009522A8" w:rsidP="00F5368E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9522A8" w:rsidRPr="00433DDD" w:rsidRDefault="009522A8" w:rsidP="009522A8">
            <w:pPr>
              <w:pStyle w:val="a7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9522A8" w:rsidRPr="009522A8" w:rsidRDefault="009522A8" w:rsidP="009522A8">
      <w:pPr>
        <w:widowControl w:val="0"/>
        <w:tabs>
          <w:tab w:val="left" w:pos="1598"/>
        </w:tabs>
        <w:autoSpaceDE w:val="0"/>
        <w:autoSpaceDN w:val="0"/>
        <w:spacing w:before="72" w:after="0" w:line="240" w:lineRule="auto"/>
        <w:ind w:right="264"/>
        <w:jc w:val="center"/>
        <w:outlineLvl w:val="0"/>
        <w:rPr>
          <w:sz w:val="28"/>
        </w:rPr>
      </w:pPr>
    </w:p>
    <w:tbl>
      <w:tblPr>
        <w:tblStyle w:val="a6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3D375A" w:rsidRPr="00433DDD" w:rsidTr="00B232B9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D375A" w:rsidRPr="00FB2A2B" w:rsidRDefault="003D375A" w:rsidP="00FB2A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pacing w:val="25"/>
                <w:sz w:val="28"/>
                <w:szCs w:val="28"/>
              </w:rPr>
            </w:pPr>
            <w:r w:rsidRPr="00FB2A2B">
              <w:rPr>
                <w:rFonts w:ascii="Times New Roman" w:eastAsia="Times New Roman" w:hAnsi="Times New Roman" w:cs="Times New Roman"/>
                <w:b/>
                <w:spacing w:val="25"/>
                <w:sz w:val="28"/>
                <w:szCs w:val="28"/>
              </w:rPr>
              <w:t>ИНСТРУКЦИЯ</w:t>
            </w:r>
          </w:p>
          <w:p w:rsidR="003D375A" w:rsidRPr="00433DDD" w:rsidRDefault="003D375A" w:rsidP="00FB2A2B">
            <w:pPr>
              <w:keepNext/>
              <w:contextualSpacing/>
              <w:jc w:val="center"/>
              <w:rPr>
                <w:b/>
                <w:spacing w:val="120"/>
                <w:sz w:val="28"/>
                <w:szCs w:val="28"/>
              </w:rPr>
            </w:pPr>
            <w:r w:rsidRPr="00792F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 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участника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 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экзамена,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 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зачитываемая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 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организатором в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792F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аудитории перед началом экзамена с использованием технологии печати полного комплекта ЭМ в аудиториях ППЭ</w:t>
            </w:r>
          </w:p>
        </w:tc>
      </w:tr>
    </w:tbl>
    <w:p w:rsidR="003D375A" w:rsidRDefault="003D375A" w:rsidP="0008225A">
      <w:pPr>
        <w:widowControl w:val="0"/>
        <w:tabs>
          <w:tab w:val="left" w:pos="1598"/>
        </w:tabs>
        <w:autoSpaceDE w:val="0"/>
        <w:autoSpaceDN w:val="0"/>
        <w:spacing w:before="72" w:after="0" w:line="240" w:lineRule="auto"/>
        <w:ind w:right="26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Ind w:w="-284" w:type="dxa"/>
        <w:tblLook w:val="04A0" w:firstRow="1" w:lastRow="0" w:firstColumn="1" w:lastColumn="0" w:noHBand="0" w:noVBand="1"/>
      </w:tblPr>
      <w:tblGrid>
        <w:gridCol w:w="9298"/>
      </w:tblGrid>
      <w:tr w:rsidR="003745DA" w:rsidRPr="00433DDD" w:rsidTr="00B232B9"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</w:tcPr>
          <w:p w:rsidR="003745DA" w:rsidRPr="00B232B9" w:rsidRDefault="003745DA" w:rsidP="005F7DD9">
            <w:pPr>
              <w:pStyle w:val="a3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7AB5AE81" wp14:editId="26F47F74">
                      <wp:simplePos x="0" y="0"/>
                      <wp:positionH relativeFrom="page">
                        <wp:posOffset>110490</wp:posOffset>
                      </wp:positionH>
                      <wp:positionV relativeFrom="paragraph">
                        <wp:posOffset>97701</wp:posOffset>
                      </wp:positionV>
                      <wp:extent cx="5610225" cy="1247775"/>
                      <wp:effectExtent l="0" t="0" r="28575" b="28575"/>
                      <wp:wrapTopAndBottom/>
                      <wp:docPr id="39" name="Text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610225" cy="1247775"/>
                              </a:xfrm>
                              <a:prstGeom prst="rect">
                                <a:avLst/>
                              </a:prstGeom>
                              <a:ln w="64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3745DA" w:rsidRPr="00B232B9" w:rsidRDefault="003745DA" w:rsidP="00B232B9">
                                  <w:pPr>
                                    <w:spacing w:line="240" w:lineRule="auto"/>
                                    <w:ind w:left="103" w:right="10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B232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Текст, который выделен </w:t>
                                  </w:r>
                                  <w:r w:rsidRPr="00B232B9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жирным шрифтом</w:t>
                                  </w:r>
                                  <w:r w:rsidRPr="00B232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, должен быть прочитан участникам экзамена </w:t>
                                  </w:r>
                                  <w:r w:rsidRPr="00B232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u w:val="single"/>
                                    </w:rPr>
                                    <w:t>слово в слово</w:t>
                                  </w:r>
                                  <w:r w:rsidRPr="00B232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. Это делается для стандартизации процедуры проведения ЕГЭ. </w:t>
                                  </w:r>
                                  <w:r w:rsidRPr="00B232B9"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  <w:szCs w:val="28"/>
                                    </w:rPr>
                                    <w:t xml:space="preserve">Комментарии, отмеченные курсивом, не читаются участникам экзамена. Они даны в помощь организатору. </w:t>
                                  </w:r>
                                  <w:r w:rsidRPr="00B232B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Инструктаж и экзамен проводятся в спокойной и доброжелательной обстановке.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B5AE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9" o:spid="_x0000_s1026" type="#_x0000_t202" style="position:absolute;left:0;text-align:left;margin-left:8.7pt;margin-top:7.7pt;width:441.75pt;height:98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" filled="f" strokeweight=".17778mm">
                      <v:path arrowok="t"/>
                      <v:textbox inset="0,0,0,0">
                        <w:txbxContent>
                          <w:p w:rsidR="003745DA" w:rsidRPr="00B232B9" w:rsidRDefault="003745DA" w:rsidP="00B232B9">
                            <w:pPr>
                              <w:spacing w:line="240" w:lineRule="auto"/>
                              <w:ind w:left="103" w:right="10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232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Текст, который выделен </w:t>
                            </w:r>
                            <w:r w:rsidRPr="00B232B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жирным шрифтом</w:t>
                            </w:r>
                            <w:r w:rsidRPr="00B232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должен быть прочитан участникам экзамена </w:t>
                            </w:r>
                            <w:r w:rsidRPr="00B232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слово в слово</w:t>
                            </w:r>
                            <w:r w:rsidRPr="00B232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B232B9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Комментарии, отмеченные курсивом, не читаются участникам экзамена. Они даны в помощь организатору. </w:t>
                            </w:r>
                            <w:r w:rsidRPr="00B232B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Инструктаж и экзамен проводятся в спокойной и доброжелательной обстановке.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Подготовительные</w:t>
            </w:r>
            <w:r w:rsidRPr="00B232B9">
              <w:rPr>
                <w:rFonts w:ascii="Times New Roman" w:eastAsia="Times New Roman" w:hAnsi="Times New Roman" w:cs="Times New Roman"/>
                <w:i/>
                <w:spacing w:val="1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мероприятия:</w:t>
            </w:r>
          </w:p>
          <w:p w:rsidR="003745DA" w:rsidRPr="00B232B9" w:rsidRDefault="003745DA" w:rsidP="005F7DD9">
            <w:pPr>
              <w:widowControl w:val="0"/>
              <w:autoSpaceDE w:val="0"/>
              <w:autoSpaceDN w:val="0"/>
              <w:spacing w:before="1"/>
              <w:ind w:left="34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 позднее 8.45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</w:t>
            </w:r>
            <w:r w:rsidR="005F7D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5F7DD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F7DD9" w:rsidRPr="00D86C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Расшифровка кодов образовательных организаций</w:t>
            </w:r>
            <w:r w:rsidR="005F7DD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5F7D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 Код региона</w:t>
            </w:r>
            <w:r w:rsidR="005F7D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(37)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код ППЭ, код предмета и его название, дата проведения экзамена в бланке регистрации будут заполнены автоматически.</w:t>
            </w:r>
          </w:p>
          <w:p w:rsidR="003745DA" w:rsidRPr="00B232B9" w:rsidRDefault="003745DA" w:rsidP="005F7DD9">
            <w:pPr>
              <w:pStyle w:val="a3"/>
              <w:ind w:left="34" w:right="107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Код образовательной организации в бланке регистрации заполняется участниками экзамена в соответствии с информацией из формы ППЭ-16</w:t>
            </w:r>
            <w:r w:rsidR="005F7D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5F7DD9" w:rsidRPr="005F7D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«Расшифровка кодов образовательных организаций»</w:t>
            </w:r>
            <w:r w:rsidR="005F7DD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предоставленной организаторами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аудитории.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Самостоятельно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участники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заполняют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класс,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также ФИО, данные паспорта, используя свои данные из документа, удостоверяющего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личность.</w:t>
            </w:r>
          </w:p>
          <w:p w:rsidR="003745DA" w:rsidRPr="00B232B9" w:rsidRDefault="003745DA" w:rsidP="00B232B9">
            <w:pPr>
              <w:pStyle w:val="a3"/>
              <w:ind w:firstLine="17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32B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238FDBF" wp14:editId="3F6B73D6">
                  <wp:extent cx="5393783" cy="1885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6167" cy="190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29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рабочем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столе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помимо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ЭМ,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могут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находиться:</w:t>
            </w:r>
          </w:p>
          <w:p w:rsidR="009522A8" w:rsidRDefault="005F7DD9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елевая</w:t>
            </w:r>
            <w:proofErr w:type="spellEnd"/>
            <w:r w:rsidR="003745DA"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или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капиллярная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ручка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чернилами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черного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745DA"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цвета;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документ, удостоверяющий личность;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лекарства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необходимости);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продукты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питания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дополнительного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приема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пищи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(перекус),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бутилированная питьевая</w:t>
            </w:r>
            <w:r w:rsidRPr="00B232B9">
              <w:rPr>
                <w:rFonts w:ascii="Times New Roman" w:eastAsia="Times New Roman" w:hAnsi="Times New Roman" w:cs="Times New Roman"/>
                <w:i/>
                <w:spacing w:val="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вода</w:t>
            </w:r>
            <w:r w:rsidRPr="00B232B9">
              <w:rPr>
                <w:rFonts w:ascii="Times New Roman" w:eastAsia="Times New Roman" w:hAnsi="Times New Roman" w:cs="Times New Roman"/>
                <w:i/>
                <w:spacing w:val="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</w:t>
            </w:r>
            <w:r w:rsidRPr="00B232B9">
              <w:rPr>
                <w:rFonts w:ascii="Times New Roman" w:eastAsia="Times New Roman" w:hAnsi="Times New Roman" w:cs="Times New Roman"/>
                <w:i/>
                <w:spacing w:val="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условии,</w:t>
            </w:r>
            <w:r w:rsidRPr="00B232B9">
              <w:rPr>
                <w:rFonts w:ascii="Times New Roman" w:eastAsia="Times New Roman" w:hAnsi="Times New Roman" w:cs="Times New Roman"/>
                <w:i/>
                <w:spacing w:val="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что</w:t>
            </w:r>
            <w:r w:rsidRPr="00B232B9">
              <w:rPr>
                <w:rFonts w:ascii="Times New Roman" w:eastAsia="Times New Roman" w:hAnsi="Times New Roman" w:cs="Times New Roman"/>
                <w:i/>
                <w:spacing w:val="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упаковка</w:t>
            </w:r>
            <w:r w:rsidRPr="00B232B9">
              <w:rPr>
                <w:rFonts w:ascii="Times New Roman" w:eastAsia="Times New Roman" w:hAnsi="Times New Roman" w:cs="Times New Roman"/>
                <w:i/>
                <w:spacing w:val="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указанных</w:t>
            </w:r>
            <w:r w:rsidRPr="00B232B9">
              <w:rPr>
                <w:rFonts w:ascii="Times New Roman" w:eastAsia="Times New Roman" w:hAnsi="Times New Roman" w:cs="Times New Roman"/>
                <w:i/>
                <w:spacing w:val="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продуктов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питания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i/>
                <w:spacing w:val="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воды,</w:t>
            </w:r>
            <w:r w:rsidRPr="00B232B9">
              <w:rPr>
                <w:rFonts w:ascii="Times New Roman" w:eastAsia="Times New Roman" w:hAnsi="Times New Roman" w:cs="Times New Roman"/>
                <w:i/>
                <w:spacing w:val="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B232B9">
              <w:rPr>
                <w:rFonts w:ascii="Times New Roman" w:eastAsia="Times New Roman" w:hAnsi="Times New Roman" w:cs="Times New Roman"/>
                <w:i/>
                <w:spacing w:val="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также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их потребление не будут отвлекать других участников экзаменов от выполнения ими ЭР (при необходимости);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2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специальные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технические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средства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лиц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i/>
                <w:spacing w:val="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ОВЗ,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детей-инвалидов,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инвалидов);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средства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обучения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воспитания,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которые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можно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экзаменах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 отдельным учебным предметам: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6" w:after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735"/>
              <w:gridCol w:w="7306"/>
            </w:tblGrid>
            <w:tr w:rsidR="003745DA" w:rsidRPr="00B232B9" w:rsidTr="00332E9E">
              <w:trPr>
                <w:trHeight w:val="512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Учебный предмет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Средства обучения и воспитания, разрешенные к использованию для выполнения заданий КИМ по соответствующим учебным предметам</w:t>
                  </w:r>
                </w:p>
              </w:tc>
            </w:tr>
            <w:tr w:rsidR="003745DA" w:rsidRPr="00B232B9" w:rsidTr="00332E9E">
              <w:trPr>
                <w:trHeight w:val="252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Биология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Непрограммируемый калькулятор</w:t>
                  </w:r>
                </w:p>
              </w:tc>
            </w:tr>
            <w:tr w:rsidR="003745DA" w:rsidRPr="00B232B9" w:rsidTr="00332E9E">
              <w:trPr>
                <w:trHeight w:val="256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География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Непрограммируемый калькулятор</w:t>
                  </w:r>
                </w:p>
              </w:tc>
            </w:tr>
            <w:tr w:rsidR="003745DA" w:rsidRPr="00B232B9" w:rsidTr="00332E9E">
              <w:trPr>
                <w:trHeight w:val="1527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Иностранные языки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Технические средства, обеспечивающие воспроизведение аудиозаписей, содержащихся на электронных носителях, для выполнения заданий раздела «Аудирование» КИМ;</w:t>
                  </w:r>
                </w:p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компьютерная техника, не имеющая доступа к информационно-телекоммуникационной сети «Интернет»; аудиогарнитура для выполнения заданий КИМ, предусматривающих устные ответы</w:t>
                  </w:r>
                </w:p>
              </w:tc>
            </w:tr>
            <w:tr w:rsidR="003745DA" w:rsidRPr="00B232B9" w:rsidTr="00332E9E">
              <w:trPr>
                <w:trHeight w:val="1042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Информатика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Компьютерная техника, не имеющая доступа к информационно-телекоммуникационной сети «Интернет», с установленным программным обеспечением, предоставляющим возможность работы с редакторами электронных таблиц, текстовыми редакторами, средами программирования</w:t>
                  </w:r>
                </w:p>
              </w:tc>
            </w:tr>
            <w:tr w:rsidR="003745DA" w:rsidRPr="00B232B9" w:rsidTr="00332E9E">
              <w:trPr>
                <w:trHeight w:val="257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История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Не используются</w:t>
                  </w:r>
                </w:p>
              </w:tc>
            </w:tr>
            <w:tr w:rsidR="003745DA" w:rsidRPr="00B232B9" w:rsidTr="00332E9E">
              <w:trPr>
                <w:trHeight w:val="256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Литература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Орфографический словарь</w:t>
                  </w:r>
                </w:p>
              </w:tc>
            </w:tr>
            <w:tr w:rsidR="003745DA" w:rsidRPr="00B232B9" w:rsidTr="00332E9E">
              <w:trPr>
                <w:trHeight w:val="254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Линейка, не содержащая справочной информации</w:t>
                  </w:r>
                </w:p>
              </w:tc>
            </w:tr>
            <w:tr w:rsidR="003745DA" w:rsidRPr="00B232B9" w:rsidTr="00332E9E">
              <w:trPr>
                <w:trHeight w:val="256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Обществознание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Не используются</w:t>
                  </w:r>
                </w:p>
              </w:tc>
            </w:tr>
            <w:tr w:rsidR="003745DA" w:rsidRPr="00B232B9" w:rsidTr="00332E9E">
              <w:trPr>
                <w:trHeight w:val="255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Не используются</w:t>
                  </w:r>
                </w:p>
              </w:tc>
            </w:tr>
            <w:tr w:rsidR="003745DA" w:rsidRPr="00B232B9" w:rsidTr="00332E9E">
              <w:trPr>
                <w:trHeight w:val="513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Физика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Линейка, не содержащая справочной информации; непрограммируемый калькулятор</w:t>
                  </w:r>
                </w:p>
              </w:tc>
            </w:tr>
            <w:tr w:rsidR="003745DA" w:rsidRPr="00B232B9" w:rsidTr="00332E9E">
              <w:trPr>
                <w:trHeight w:val="1027"/>
              </w:trPr>
              <w:tc>
                <w:tcPr>
                  <w:tcW w:w="1701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lastRenderedPageBreak/>
                    <w:t>Химия</w:t>
                  </w:r>
                </w:p>
              </w:tc>
              <w:tc>
                <w:tcPr>
                  <w:tcW w:w="7306" w:type="dxa"/>
                </w:tcPr>
                <w:p w:rsidR="003745DA" w:rsidRPr="009522A8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Непрограммируемый калькулятор;</w:t>
                  </w:r>
                </w:p>
                <w:p w:rsidR="003745DA" w:rsidRPr="009522A8" w:rsidRDefault="003745DA" w:rsidP="009522A8">
                  <w:pPr>
                    <w:widowControl/>
                    <w:autoSpaceDE/>
                    <w:autoSpaceDN/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9522A8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</w:t>
                  </w:r>
                </w:p>
              </w:tc>
            </w:tr>
          </w:tbl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черновики,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выданные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ППЭ.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состоит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двух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частей,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первая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которых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зачитывается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 с 9:50, а вторая – после получения ими ЭМ.</w:t>
            </w:r>
          </w:p>
          <w:p w:rsidR="003745DA" w:rsidRPr="00B232B9" w:rsidRDefault="003745DA" w:rsidP="00B232B9">
            <w:pPr>
              <w:ind w:left="34" w:right="11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Кодировка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учебных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предметов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44" w:after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TableNormal1"/>
              <w:tblW w:w="89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454"/>
              <w:gridCol w:w="1119"/>
              <w:gridCol w:w="3827"/>
              <w:gridCol w:w="1531"/>
            </w:tblGrid>
            <w:tr w:rsidR="003745DA" w:rsidRPr="00B232B9" w:rsidTr="003745DA">
              <w:trPr>
                <w:trHeight w:val="505"/>
              </w:trPr>
              <w:tc>
                <w:tcPr>
                  <w:tcW w:w="2454" w:type="dxa"/>
                  <w:tcBorders>
                    <w:bottom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Название учебного предмета</w:t>
                  </w:r>
                </w:p>
              </w:tc>
              <w:tc>
                <w:tcPr>
                  <w:tcW w:w="1119" w:type="dxa"/>
                  <w:tcBorders>
                    <w:bottom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Код учебного предмета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Название учебного предмета</w:t>
                  </w:r>
                </w:p>
              </w:tc>
              <w:tc>
                <w:tcPr>
                  <w:tcW w:w="1531" w:type="dxa"/>
                  <w:tcBorders>
                    <w:bottom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Код учебного предмета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25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Русский язык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Обществознание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12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6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Математика</w:t>
                  </w:r>
                </w:p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(профильный уровень)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Испанский язык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13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25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Физика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Китайский язык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14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251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Химия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Литература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18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5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Информатика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25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Математика (базовый уровень)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6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Биология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06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Английский язык (устный экзамен)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5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История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07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Немецкий язык (устный экзамен)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30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6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География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08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Французский язык (устный экзамен)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6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Английский язык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09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Испанский язык (устный экзамен)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506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Немецкий язык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Китайский язык (устный экзамен)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</w:tr>
            <w:tr w:rsidR="003745DA" w:rsidRPr="00B232B9" w:rsidTr="003745D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531" w:type="dxa"/>
                <w:trHeight w:val="25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Французский язык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45DA" w:rsidRPr="00615A9F" w:rsidRDefault="003745DA" w:rsidP="009522A8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:rsidR="003745DA" w:rsidRPr="00B232B9" w:rsidRDefault="003745DA" w:rsidP="00B232B9">
            <w:pPr>
              <w:ind w:left="34" w:right="11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Продолжительность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ЭР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TableNormal2"/>
              <w:tblW w:w="9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439"/>
              <w:gridCol w:w="2977"/>
              <w:gridCol w:w="3592"/>
            </w:tblGrid>
            <w:tr w:rsidR="003745DA" w:rsidRPr="00B232B9" w:rsidTr="003745DA">
              <w:trPr>
                <w:trHeight w:val="1016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Название учебного предмета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3745DA" w:rsidRPr="009E4C6F" w:rsidRDefault="003745DA" w:rsidP="009E4C6F">
                  <w:pPr>
                    <w:spacing w:before="12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Продолжительность выполнения ЭР</w:t>
                  </w:r>
                </w:p>
              </w:tc>
              <w:tc>
                <w:tcPr>
                  <w:tcW w:w="3592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Продолжительность выполнения ЭР участниками экзамена с ОВЗ, участниками экзамена - детьми-инвалидами и инвалидами</w:t>
                  </w:r>
                </w:p>
              </w:tc>
            </w:tr>
            <w:tr w:rsidR="003745DA" w:rsidRPr="00B232B9" w:rsidTr="003745DA">
              <w:trPr>
                <w:trHeight w:val="604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Математика (Профильный уровень)</w:t>
                  </w: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3 часа 55 минут (235 минут)</w:t>
                  </w:r>
                </w:p>
              </w:tc>
              <w:tc>
                <w:tcPr>
                  <w:tcW w:w="3592" w:type="dxa"/>
                  <w:vMerge w:val="restart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5 часов 25 минут (325 минут)</w:t>
                  </w:r>
                </w:p>
              </w:tc>
            </w:tr>
            <w:tr w:rsidR="003745DA" w:rsidRPr="00B232B9" w:rsidTr="003745DA">
              <w:trPr>
                <w:trHeight w:val="325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Биология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318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Информатика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323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Литература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315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Физика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308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3 часа 30 минут (210 минут)</w:t>
                  </w:r>
                </w:p>
              </w:tc>
              <w:tc>
                <w:tcPr>
                  <w:tcW w:w="3592" w:type="dxa"/>
                  <w:vMerge w:val="restart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5 часов (300 минут)</w:t>
                  </w:r>
                </w:p>
              </w:tc>
            </w:tr>
            <w:tr w:rsidR="003745DA" w:rsidRPr="00B232B9" w:rsidTr="003745DA">
              <w:trPr>
                <w:trHeight w:val="314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История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163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Обществознание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170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Химия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745DA" w:rsidRPr="00B232B9" w:rsidTr="003745DA">
              <w:trPr>
                <w:trHeight w:val="603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lastRenderedPageBreak/>
                    <w:t>Иностранные языки (Письменный)</w:t>
                  </w:r>
                </w:p>
              </w:tc>
              <w:tc>
                <w:tcPr>
                  <w:tcW w:w="2977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3 часа 10 минут (190 минут)</w:t>
                  </w:r>
                </w:p>
              </w:tc>
              <w:tc>
                <w:tcPr>
                  <w:tcW w:w="3592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4 часа 40 минут (280 минут)</w:t>
                  </w:r>
                </w:p>
              </w:tc>
            </w:tr>
            <w:tr w:rsidR="003745DA" w:rsidRPr="00B232B9" w:rsidTr="003745DA">
              <w:trPr>
                <w:trHeight w:val="397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Математика</w:t>
                  </w:r>
                </w:p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(Базовый уровень)</w:t>
                  </w: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3 часа (180 минут)</w:t>
                  </w:r>
                </w:p>
              </w:tc>
              <w:tc>
                <w:tcPr>
                  <w:tcW w:w="3592" w:type="dxa"/>
                  <w:vMerge w:val="restart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4 часа 30 минут (270 минут)</w:t>
                  </w:r>
                </w:p>
              </w:tc>
            </w:tr>
            <w:tr w:rsidR="003745DA" w:rsidRPr="00B232B9" w:rsidTr="003745DA">
              <w:trPr>
                <w:trHeight w:val="240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География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</w:tcPr>
                <w:p w:rsidR="003745DA" w:rsidRPr="00B232B9" w:rsidRDefault="003745DA" w:rsidP="00B232B9">
                  <w:pPr>
                    <w:ind w:left="34" w:right="118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</w:tcPr>
                <w:p w:rsidR="003745DA" w:rsidRPr="00B232B9" w:rsidRDefault="003745DA" w:rsidP="00B232B9">
                  <w:pPr>
                    <w:ind w:left="34" w:right="118" w:firstLine="10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745DA" w:rsidRPr="00B232B9" w:rsidTr="003745DA">
              <w:trPr>
                <w:trHeight w:val="245"/>
              </w:trPr>
              <w:tc>
                <w:tcPr>
                  <w:tcW w:w="2439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Китайский язык (Письменный)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</w:tcBorders>
                </w:tcPr>
                <w:p w:rsidR="003745DA" w:rsidRPr="00B232B9" w:rsidRDefault="003745DA" w:rsidP="00B232B9">
                  <w:pPr>
                    <w:ind w:left="34" w:right="118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92" w:type="dxa"/>
                  <w:vMerge/>
                  <w:tcBorders>
                    <w:top w:val="nil"/>
                  </w:tcBorders>
                </w:tcPr>
                <w:p w:rsidR="003745DA" w:rsidRPr="00B232B9" w:rsidRDefault="003745DA" w:rsidP="00B232B9">
                  <w:pPr>
                    <w:ind w:left="34" w:right="118" w:firstLine="10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745DA" w:rsidRPr="00B232B9" w:rsidRDefault="003745DA" w:rsidP="00B232B9">
            <w:pPr>
              <w:ind w:left="34" w:right="11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TableNormal"/>
              <w:tblW w:w="90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552"/>
              <w:gridCol w:w="2835"/>
              <w:gridCol w:w="3685"/>
            </w:tblGrid>
            <w:tr w:rsidR="003745DA" w:rsidRPr="00B232B9" w:rsidTr="003745DA">
              <w:trPr>
                <w:trHeight w:val="1012"/>
              </w:trPr>
              <w:tc>
                <w:tcPr>
                  <w:tcW w:w="2552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Название учебного предмета</w:t>
                  </w:r>
                </w:p>
              </w:tc>
              <w:tc>
                <w:tcPr>
                  <w:tcW w:w="2835" w:type="dxa"/>
                  <w:vAlign w:val="center"/>
                </w:tcPr>
                <w:p w:rsidR="003745DA" w:rsidRPr="009E4C6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9E4C6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Продолжительность выполнения ЭР</w:t>
                  </w:r>
                </w:p>
              </w:tc>
              <w:tc>
                <w:tcPr>
                  <w:tcW w:w="3685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ru-RU" w:eastAsia="ru-RU"/>
                    </w:rPr>
                    <w:t>Продолжительность выполнения ЭР участниками экзамена с ОВЗ, участниками экзамена - детьми-инвалидами и инвалидами</w:t>
                  </w:r>
                </w:p>
              </w:tc>
            </w:tr>
            <w:tr w:rsidR="003745DA" w:rsidRPr="00B232B9" w:rsidTr="003745DA">
              <w:trPr>
                <w:trHeight w:val="361"/>
              </w:trPr>
              <w:tc>
                <w:tcPr>
                  <w:tcW w:w="2552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Иностранные языки (Устный)</w:t>
                  </w:r>
                </w:p>
              </w:tc>
              <w:tc>
                <w:tcPr>
                  <w:tcW w:w="2835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17 минут</w:t>
                  </w:r>
                </w:p>
              </w:tc>
              <w:tc>
                <w:tcPr>
                  <w:tcW w:w="3685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47 минут</w:t>
                  </w:r>
                </w:p>
              </w:tc>
            </w:tr>
            <w:tr w:rsidR="003745DA" w:rsidRPr="00B232B9" w:rsidTr="003745DA">
              <w:trPr>
                <w:trHeight w:val="599"/>
              </w:trPr>
              <w:tc>
                <w:tcPr>
                  <w:tcW w:w="2552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Китайский язык (Устный)</w:t>
                  </w:r>
                </w:p>
              </w:tc>
              <w:tc>
                <w:tcPr>
                  <w:tcW w:w="2835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14 минут</w:t>
                  </w:r>
                </w:p>
              </w:tc>
              <w:tc>
                <w:tcPr>
                  <w:tcW w:w="3685" w:type="dxa"/>
                  <w:vAlign w:val="center"/>
                </w:tcPr>
                <w:p w:rsidR="003745DA" w:rsidRPr="00615A9F" w:rsidRDefault="003745DA" w:rsidP="009E4C6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</w:pPr>
                  <w:r w:rsidRPr="00615A9F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val="ru-RU" w:eastAsia="ru-RU"/>
                    </w:rPr>
                    <w:t>44 минуты</w:t>
                  </w:r>
                </w:p>
              </w:tc>
            </w:tr>
          </w:tbl>
          <w:p w:rsidR="003745DA" w:rsidRPr="00B232B9" w:rsidRDefault="003745DA" w:rsidP="00B232B9">
            <w:pPr>
              <w:ind w:left="34" w:right="11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5DA" w:rsidRPr="00B232B9" w:rsidRDefault="003745DA" w:rsidP="00B232B9">
            <w:pPr>
              <w:ind w:left="34" w:right="11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экзамена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292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Первая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инструктажа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(начало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проведения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9:50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):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Уважаемые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6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</w:t>
            </w:r>
            <w:r w:rsidRPr="00B232B9">
              <w:rPr>
                <w:rFonts w:ascii="Times New Roman" w:eastAsia="Times New Roman" w:hAnsi="Times New Roman" w:cs="Times New Roman"/>
                <w:b/>
                <w:spacing w:val="6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экзамена!</w:t>
            </w:r>
            <w:r w:rsidRPr="00B232B9">
              <w:rPr>
                <w:rFonts w:ascii="Times New Roman" w:eastAsia="Times New Roman" w:hAnsi="Times New Roman" w:cs="Times New Roman"/>
                <w:b/>
                <w:spacing w:val="6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Сегодня</w:t>
            </w:r>
            <w:r w:rsidRPr="00B232B9">
              <w:rPr>
                <w:rFonts w:ascii="Times New Roman" w:eastAsia="Times New Roman" w:hAnsi="Times New Roman" w:cs="Times New Roman"/>
                <w:b/>
                <w:spacing w:val="6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6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</w:t>
            </w:r>
            <w:r w:rsidRPr="00B232B9">
              <w:rPr>
                <w:rFonts w:ascii="Times New Roman" w:eastAsia="Times New Roman" w:hAnsi="Times New Roman" w:cs="Times New Roman"/>
                <w:b/>
                <w:spacing w:val="6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по ___________</w:t>
            </w:r>
            <w:r w:rsidRPr="00B232B9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назовите</w:t>
            </w:r>
            <w:r w:rsidRPr="00B232B9">
              <w:rPr>
                <w:rFonts w:ascii="Times New Roman" w:eastAsia="Times New Roman" w:hAnsi="Times New Roman" w:cs="Times New Roman"/>
                <w:i/>
                <w:spacing w:val="6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соответствующий</w:t>
            </w:r>
            <w:r w:rsidRPr="00B232B9">
              <w:rPr>
                <w:rFonts w:ascii="Times New Roman" w:eastAsia="Times New Roman" w:hAnsi="Times New Roman" w:cs="Times New Roman"/>
                <w:i/>
                <w:spacing w:val="5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учебный</w:t>
            </w:r>
            <w:r w:rsidRPr="00B232B9">
              <w:rPr>
                <w:rFonts w:ascii="Times New Roman" w:eastAsia="Times New Roman" w:hAnsi="Times New Roman" w:cs="Times New Roman"/>
                <w:i/>
                <w:spacing w:val="5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предмет)</w:t>
            </w:r>
            <w:r w:rsidRPr="00B232B9">
              <w:rPr>
                <w:rFonts w:ascii="Times New Roman" w:eastAsia="Times New Roman" w:hAnsi="Times New Roman" w:cs="Times New Roman"/>
                <w:i/>
                <w:spacing w:val="6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форме</w:t>
            </w:r>
            <w:r w:rsidRPr="00B232B9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 с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использованием технологии печати полных комплектов экзаменационных материалов в аудиториях ППЭ.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 – лишь одно из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жизненных испытаний, которое вам предстоит пройти. Будьте уверены: каждому, кто учился в школе, по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силам сдать ЕГЭ. Все задания составлены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основе школьной программы, поэтому каждый из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 может успешно сдать экзамен.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Вместе с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 напоминаем, что в целях предупреждения нарушений порядка проведения ЕГЭ в аудиториях ППЭ ведется видеонаблюдение.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 время проведения экз</w:t>
            </w:r>
            <w:r w:rsidR="009E4C6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амена вам необходимо соблюдать П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орядок проведения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экзаменов.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запрещается: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несамостоятельно,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том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помощью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посторонних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лиц;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общаться с другими участниками экзаменов во время проведения экзамена в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аудитории;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средства связи, фото-, аудио- и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видеоаппаратуру, электронно- вычислительную технику, справочные материалы, письменные заметки и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уведомление о регистрации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экзамене (при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наличии – необходимо сдать его нам);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выносить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аудиторий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черновики,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бумажном и (или) электронном носителях;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фотографировать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экзаменационные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материалы,</w:t>
            </w:r>
            <w:r w:rsidRPr="00B232B9">
              <w:rPr>
                <w:rFonts w:ascii="Times New Roman" w:eastAsia="Times New Roman" w:hAnsi="Times New Roman" w:cs="Times New Roman"/>
                <w:b/>
                <w:spacing w:val="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черновики;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пользоваться справочными материалами, кроме тех, которые указаны в тексте 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КИМ;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переписывать задания из КИМ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черновики (при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необходимости можно делать заметки в КИМ);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перемещаться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сопровождения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организатора;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разговаривать,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пересаживаться,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обмениваться любыми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атериалами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предметами.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удалены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ППЭ.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работниками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другими</w:t>
            </w:r>
            <w:r w:rsidRPr="00B232B9">
              <w:rPr>
                <w:rFonts w:ascii="Times New Roman" w:eastAsia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участниками</w:t>
            </w:r>
            <w:r w:rsidRPr="00B232B9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6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</w:t>
            </w:r>
            <w:r w:rsidRPr="00B232B9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6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B232B9">
              <w:rPr>
                <w:rFonts w:ascii="Times New Roman" w:eastAsia="Times New Roman" w:hAnsi="Times New Roman" w:cs="Times New Roman"/>
                <w:b/>
                <w:spacing w:val="6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нарушении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порядка. Апелляция о нарушении порядка подается в день проведения экзамена члену ГЭК до выхода из ППЭ.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2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Ознакомиться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результатами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сможете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местах, в которых вы были зарегистрированы на сдачу ЕГЭ.</w:t>
            </w:r>
          </w:p>
          <w:p w:rsidR="003745DA" w:rsidRPr="00B232B9" w:rsidRDefault="003745DA" w:rsidP="00B232B9">
            <w:pPr>
              <w:widowControl w:val="0"/>
              <w:tabs>
                <w:tab w:val="left" w:pos="8354"/>
              </w:tabs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Плановая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ознакомления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результатами: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____________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(назвать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дату).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2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получения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2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B232B9">
              <w:rPr>
                <w:rFonts w:ascii="Times New Roman" w:eastAsia="Times New Roman" w:hAnsi="Times New Roman" w:cs="Times New Roman"/>
                <w:b/>
                <w:spacing w:val="2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2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2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B232B9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несогласии с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выставленными баллами. Апелляция подается в течение двух рабочих дней после официального дня объявления результатов ЕГЭ.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 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подать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своей школе или в месте, где 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были зарегистрированы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сдачу ЕГЭ, или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иных местах, определенных регионом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(далее фраза читается, только если ОИВ было принято соответствующее решение)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а также с использованием информационно-коммуникационных технологий.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вопросам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структуры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учебным предметам, 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также по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вопросам, связанным с оцениванием результатов выполнения заданий КИМ с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кратким ответом, с нарушением участником экзамена требований Порядка,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неправильным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заполнением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дополнительных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бланков, не рассматривается.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 внимание, что во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 экзамена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вашем рабочем столе, помимо экзаменационных материалов, могут находиться только: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гелевая</w:t>
            </w:r>
            <w:proofErr w:type="spellEnd"/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капиллярная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ручка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чернилами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черного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цвета; документ, удостоверяющий личность;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2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лекарства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(при</w:t>
            </w:r>
            <w:r w:rsidRPr="00B232B9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необходимости);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продукты питания для дополнительного приема пищи (перекус),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черновики,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выданные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ППЭ;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 обучения и воспитания, которые можно использовать на экзаменах по отдельным учебным предметам;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специальные технические средства (для участников с ОВЗ, детей-инвалидов,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инвалидов).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всем вопросам, связанным с проведением экзамена (за исключением вопросов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содержанию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КИМ),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можете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обращаться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 нам.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случае необходимости выхода из аудитории оставьте ваши экзаменационные материалы,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а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также документ, удостоверяющий личность, черновики, средства обучения и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воспитания (при наличии) и письменные принадлежности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u w:val="single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своем рабочем столе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территории ППЭ вас будет сопровождать организатор.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плохого самочувствия незамедлительно обращайтесь к нам.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 присутствует медицинский работник. Напоминаем, что при ухудшении состояния здоровья и по другим объективным причинам 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досрочно завершить выполнение ЭР и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прийти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пересдачу в резервные сроки проведения экзамена по соответствующему учебному предмету.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обращает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станцию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организатора.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поступили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станцию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организатора в зашифрованном виде.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вашем присутствии будет выполнена печать индивидуальных комплектов экзаменационных материалов. Печать начнется ровно в 10:00. После чего экзаменационные материалы будут выданы вам для прохождения экзамена.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7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ранее 10:00 организатор, ответственный за печать ЭМ, вводит количество ЭМ для печати и 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2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Выполняется печать ЭМ и проверка качества печати контрольного листа полного комплекта (контрольный лист является последним в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полос, текст хорошо читаем и четко пропечатан, защитные знаки, расположенные по всей поверхности листа, четко видны; результат проверки сообщается организатору, ответственному за печать ЭМ, для подтверждения качества печати на станции организатора. Качественный комплект размещается на столе для выдачи участникам, некачественный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откладывается.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Далее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начинается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вторая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инструктажа.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8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Вам</w:t>
            </w:r>
            <w:r w:rsidRPr="00B232B9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выдаются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напечатанные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комплекты.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(Организаторы раздают участникам распечатанные комплекты ЭМ в произвольном порядке).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3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 начала работы с бланками ЕГЭ проверьте комплектацию выданных экзаменационных материалов. В индивидуальном комплекте находятся: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3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B232B9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регистрации, 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3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 ответов № 1,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бланк ответов № 2 лист 1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(не читается при проведении ЕГЭ по математике базового уровня)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бланк ответов № 2 лист 2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(не читается при проведении ЕГЭ по математике базового уровня)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КИМ;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</w:t>
            </w:r>
            <w:r w:rsidRPr="00B232B9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информацией</w:t>
            </w:r>
            <w:r w:rsidRPr="00B232B9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B232B9">
              <w:rPr>
                <w:rFonts w:ascii="Times New Roman" w:eastAsia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номере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номере 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КИМ</w:t>
            </w:r>
            <w:r w:rsidRPr="00B232B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8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Ознакомьтесь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информацией</w:t>
            </w:r>
            <w:r w:rsidRPr="00B232B9">
              <w:rPr>
                <w:rFonts w:ascii="Times New Roman" w:eastAsia="Times New Roman" w:hAnsi="Times New Roman" w:cs="Times New Roman"/>
                <w:b/>
                <w:spacing w:val="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средней</w:t>
            </w:r>
            <w:r w:rsidRPr="00B232B9">
              <w:rPr>
                <w:rFonts w:ascii="Times New Roman" w:eastAsia="Times New Roman" w:hAnsi="Times New Roman" w:cs="Times New Roman"/>
                <w:b/>
                <w:spacing w:val="5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части</w:t>
            </w:r>
            <w:r w:rsidRPr="00B232B9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5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работе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индивидуальным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комплектом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убедитесь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правильной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комплектации.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комплектации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выданных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ЭМ.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Возьмите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лист.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совпадает 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цифровое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значение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штрихкода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бланке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 штрихкодом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контрольном листе. Номер бланка регистрации находится в средней части контрольного листа с подписью «БР».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совпадения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регистрации.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5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Возьмите КИМ и контрольный лист. Проверьте, совпадает ли цифровое значение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штрихкода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первом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последнем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 штрихкодом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контрольном листе. Цифровое значение штрихкода КИМ находится в средней части контрольного листа с подписью «КИМ».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совпадения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КИМ.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9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Внимательно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просмотрите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качество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текста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полиграфические дефекты, пересчитайте листы КИМ и сравните с указанным числом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КИМ.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напечатано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каждой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странице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правом верхнем углу после наклонной черты.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Внимательно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просмотрите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бланки,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качество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штрихкодов и QR-кода, черных квадратов (реперов) на полиграфические дефекты.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обнаружили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несовпадения,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обратитесь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нам.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7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Сделать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качества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выданных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ЭМ.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 обнаружении несовпадений штрихкодов, наличия лишних (нехватки) бланков, дефектов печати необходимо заменить полностью индивидуальный комплект, выполнив дополнительную печать полного комплекта ЭМ.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8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Приступаем</w:t>
            </w:r>
            <w:r w:rsidRPr="00B232B9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заполнению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регистрации.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 буквы и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цифры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 с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образцом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бланке. Каждая цифра, символ записывается в отдельную клетку.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B232B9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B232B9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региона»,</w:t>
            </w:r>
            <w:r w:rsidRPr="00B232B9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B232B9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ППЭ»,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B232B9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предмета»,</w:t>
            </w:r>
            <w:r w:rsidRPr="00B232B9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«Название</w:t>
            </w:r>
            <w:r w:rsidRPr="00B232B9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предмета»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и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«Дата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ЕГЭ»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заполнены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автоматически.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B232B9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организации»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«Номер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аудитории» в соответствии с информацией на доске (информационном стенде).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Обратите</w:t>
            </w:r>
            <w:r w:rsidRPr="00B232B9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доску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(информационный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стенд).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«Класс».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Поля «Служебная отметка», «Резерв-1» и «Контрольная сумма» не заполняются.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Заполняем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участнике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поля: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фамилия,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имя,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отчество (при наличии), данные документа, удостоверяющего личность.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регистрации.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8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Поставьте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вашу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подпись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«Подпись</w:t>
            </w:r>
            <w:r w:rsidRPr="00B232B9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ЕГЭ»,</w:t>
            </w:r>
            <w:r w:rsidRPr="00B232B9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расположенном в нижней части бланка регистрации.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(В случае если участник экзамена отказывается ставить личную подпись в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 регистрации, организатор в аудитории ставит в бланке регистрации свою подпись).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Приступаем к заполнению регистрационных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полей бланков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для записи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ответов.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региона, код предмета и его название на бланке ответов №1 заполнены автоматически. Поставьте вашу подпись в поле «Подпись участника ЕГЭ», расположенном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верхней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части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1.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Служебное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«Резерв-4»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 заполняйте.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региона, код предмета и его название, Лист № на бланке ответов №2 заполнены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автоматически. Также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автоматически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заполнено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«Бланк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(лист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2)»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B232B9">
              <w:rPr>
                <w:rFonts w:ascii="Times New Roman" w:eastAsia="Times New Roman" w:hAnsi="Times New Roman" w:cs="Times New Roman"/>
                <w:b/>
                <w:spacing w:val="3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Служебные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B232B9">
              <w:rPr>
                <w:rFonts w:ascii="Times New Roman" w:eastAsia="Times New Roman" w:hAnsi="Times New Roman" w:cs="Times New Roman"/>
                <w:b/>
                <w:spacing w:val="3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«Резерв-5»</w:t>
            </w:r>
            <w:r w:rsidRPr="00B232B9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«Резерв-6» не заполняйте.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 в аудитории проверяют правильность заполнения регистрационных полей 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всех бланках ЕГЭ у каждого участника экзамена и соответствие данных участника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(ФИО,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серии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документа,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удостоверяющего</w:t>
            </w:r>
            <w:r w:rsidRPr="00B232B9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личность) в</w:t>
            </w:r>
            <w:r w:rsidRPr="00B232B9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 регистрации и в</w:t>
            </w:r>
            <w:r w:rsidRPr="00B232B9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исправления.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Напоминаем основные правила по заполнению бланков для записи ответов. При</w:t>
            </w:r>
            <w:r w:rsidRPr="00B232B9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B232B9">
              <w:rPr>
                <w:rFonts w:ascii="Times New Roman" w:eastAsia="Times New Roman" w:hAnsi="Times New Roman" w:cs="Times New Roman"/>
                <w:b/>
                <w:spacing w:val="3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внимательно</w:t>
            </w:r>
            <w:r w:rsidRPr="00B232B9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читайте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инструкции</w:t>
            </w:r>
            <w:r w:rsidRPr="00B232B9">
              <w:rPr>
                <w:rFonts w:ascii="Times New Roman" w:eastAsia="Times New Roman" w:hAnsi="Times New Roman" w:cs="Times New Roman"/>
                <w:b/>
                <w:spacing w:val="3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B232B9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заданиям,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указанные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 вас</w:t>
            </w:r>
            <w:r w:rsidRPr="00B232B9">
              <w:rPr>
                <w:rFonts w:ascii="Times New Roman" w:eastAsia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КИМ.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ответы,</w:t>
            </w:r>
            <w:r w:rsidRPr="00B232B9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начиная</w:t>
            </w:r>
            <w:r w:rsidRPr="00B232B9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первой</w:t>
            </w:r>
            <w:r w:rsidRPr="00B232B9">
              <w:rPr>
                <w:rFonts w:ascii="Times New Roman" w:eastAsia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клетки, в соответствии с этими инструкциями.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При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выполнении заданий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 кратким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ответом ответ записывайте справа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номера задания в бланке ответов № 1.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 разрешается использовать при записи ответа на задания с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кратким ответом никаких иных символов, кроме символов, указанных в бланках.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заменить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ошибочный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ответ.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4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этого в поле «Замена ошибочных ответов» до знака «дефис» следует внести номер задания, ответ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который следует исправить, 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 знака «дефис» записать новое значение верного ответа на указанное задание.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 ваше внимание, что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бланках для записи ответов запрещается делать какие-либо записи и пометки, не</w:t>
            </w:r>
            <w:r w:rsidRPr="00B232B9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относящиеся к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ответам на задания,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том числе содержащие информацию о личности участника экзамена. Вы можете делать пометки в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черновиках и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КИМ. Также обращаем ваше внимание на то, что ответы, записанные на черновиках и КИМ, не проверяются.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Данный абзац не читается при проведении ЕГЭ по математике базового уровня: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нехватки места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бланке ответов № 2 лист 1 и бланке ответов № 2 лист 2 Вы можете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51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обратиться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нам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дополнительным</w:t>
            </w:r>
            <w:r w:rsidRPr="00B232B9">
              <w:rPr>
                <w:rFonts w:ascii="Times New Roman" w:eastAsia="Times New Roman" w:hAnsi="Times New Roman" w:cs="Times New Roman"/>
                <w:b/>
                <w:spacing w:val="52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бланком</w:t>
            </w:r>
            <w:r w:rsidRPr="00B232B9">
              <w:rPr>
                <w:rFonts w:ascii="Times New Roman" w:eastAsia="Times New Roman" w:hAnsi="Times New Roman" w:cs="Times New Roman"/>
                <w:b/>
                <w:spacing w:val="54"/>
                <w:w w:val="15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ответов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2.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оборотной стороне указанных бланков рассматриваться также не будут.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Начало</w:t>
            </w:r>
            <w:r w:rsidRPr="00B232B9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ЭР: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(объявить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начала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экзамена).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Окончание</w:t>
            </w:r>
            <w:r w:rsidRPr="00B232B9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ЭР:</w:t>
            </w:r>
            <w:r w:rsidRPr="00B232B9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(указать</w:t>
            </w:r>
            <w:r w:rsidRPr="00B232B9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время).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Запишите</w:t>
            </w:r>
            <w:r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доске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(информационном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стенде)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начала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выполнения 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ЭР.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Важно! Время, отведенное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настройку необходимых технических средств,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используемых при проведении экзаменов, инструктаж участников экзаменов, печать ЭМ, выдачу участникам экзаменов ЭМ, черновиков (за исключением дополнительных бланков для записи ответов и черновиков, выдаваемых во время проведения экзамена), заполнение участниками</w:t>
            </w:r>
            <w:r w:rsidRPr="00B232B9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регистрационных полей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B232B9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записи ответов, а также перенос ассистентом ответов участников экзаменов с ОВЗ, участников экзаменов – детей-инвалидов и инвалидов в бланки, в</w:t>
            </w:r>
            <w:r w:rsidRPr="00B232B9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общее время выполнения ЭР не включается.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забывайте переносить ответы из черновика в бланк ответов. 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Инструктаж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закончен.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B232B9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выполнению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7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Желаем удачи!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30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минут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ЭР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объявить: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окончания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B232B9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осталось</w:t>
            </w:r>
            <w:r w:rsidRPr="00B232B9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 w:rsidRPr="00B232B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минут.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1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B232B9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забывайте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переносить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 текста</w:t>
            </w:r>
            <w:r w:rsidRPr="00B232B9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B232B9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черновика</w:t>
            </w:r>
            <w:r w:rsidRPr="00B232B9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B232B9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бланки</w:t>
            </w:r>
            <w:r w:rsidRPr="00B232B9">
              <w:rPr>
                <w:rFonts w:ascii="Times New Roman" w:eastAsia="Times New Roman" w:hAnsi="Times New Roman" w:cs="Times New Roman"/>
                <w:b/>
                <w:spacing w:val="3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записи ответов.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5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минут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r w:rsidRPr="00B232B9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ЭР</w:t>
            </w:r>
            <w:r w:rsidRPr="00B232B9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объявить: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8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 окончания выполнения ЭР осталось 5 минут. Проверьте, все ли ответы вы перенесли из КИМ и черновиков в бланки для записи ответов.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ind w:left="34" w:right="118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B232B9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окончании</w:t>
            </w:r>
            <w:r w:rsidRPr="00B232B9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B232B9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ЭР</w:t>
            </w:r>
            <w:r w:rsidRPr="00B232B9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(экзамена)</w:t>
            </w:r>
            <w:r w:rsidRPr="00B232B9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объявить:</w:t>
            </w:r>
          </w:p>
          <w:p w:rsidR="003745DA" w:rsidRPr="00B232B9" w:rsidRDefault="003745DA" w:rsidP="00B232B9">
            <w:pPr>
              <w:widowControl w:val="0"/>
              <w:autoSpaceDE w:val="0"/>
              <w:autoSpaceDN w:val="0"/>
              <w:spacing w:before="6"/>
              <w:ind w:left="34" w:right="118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окончено.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Положите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B232B9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край</w:t>
            </w:r>
            <w:r w:rsidRPr="00B232B9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стола. Мы пройдем и соберем ваши экзаменационные материалы.</w:t>
            </w:r>
          </w:p>
          <w:p w:rsidR="003745DA" w:rsidRPr="006A1C23" w:rsidRDefault="003745DA" w:rsidP="00B232B9">
            <w:pPr>
              <w:ind w:left="34" w:right="118" w:firstLine="709"/>
              <w:jc w:val="both"/>
              <w:rPr>
                <w:sz w:val="28"/>
                <w:szCs w:val="28"/>
                <w:lang w:eastAsia="ru-RU"/>
              </w:rPr>
            </w:pP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осуществляют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сбор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экзаменационных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материалов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B232B9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рабочих</w:t>
            </w:r>
            <w:r w:rsidRPr="00B232B9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B232B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мест участников экзамена в организованном порядке.</w:t>
            </w:r>
          </w:p>
        </w:tc>
      </w:tr>
    </w:tbl>
    <w:p w:rsidR="0008225A" w:rsidRPr="00792F12" w:rsidRDefault="0008225A" w:rsidP="00484D96">
      <w:pPr>
        <w:widowControl w:val="0"/>
        <w:autoSpaceDE w:val="0"/>
        <w:autoSpaceDN w:val="0"/>
        <w:spacing w:before="72" w:after="0" w:line="240" w:lineRule="auto"/>
        <w:ind w:right="264"/>
        <w:jc w:val="center"/>
        <w:outlineLvl w:val="0"/>
        <w:rPr>
          <w:rFonts w:ascii="Times New Roman" w:eastAsia="Times New Roman" w:hAnsi="Times New Roman" w:cs="Times New Roman"/>
          <w:i/>
          <w:sz w:val="26"/>
        </w:rPr>
      </w:pPr>
    </w:p>
    <w:sectPr w:rsidR="0008225A" w:rsidRPr="00792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1C4612B"/>
    <w:multiLevelType w:val="multilevel"/>
    <w:tmpl w:val="B80E649C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2" w15:restartNumberingAfterBreak="0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" w15:restartNumberingAfterBreak="0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5" w15:restartNumberingAfterBreak="0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1390337C"/>
    <w:multiLevelType w:val="hybridMultilevel"/>
    <w:tmpl w:val="9424B2BA"/>
    <w:lvl w:ilvl="0" w:tplc="254084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1" w15:restartNumberingAfterBreak="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3" w15:restartNumberingAfterBreak="0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4" w15:restartNumberingAfterBreak="0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5" w15:restartNumberingAfterBreak="0">
    <w:nsid w:val="1FC742CC"/>
    <w:multiLevelType w:val="hybridMultilevel"/>
    <w:tmpl w:val="13F4C956"/>
    <w:lvl w:ilvl="0" w:tplc="7C9271F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6" w15:restartNumberingAfterBreak="0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7" w15:restartNumberingAfterBreak="0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9" w15:restartNumberingAfterBreak="0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20" w15:restartNumberingAfterBreak="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2" w15:restartNumberingAfterBreak="0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3" w15:restartNumberingAfterBreak="0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4" w15:restartNumberingAfterBreak="0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6" w15:restartNumberingAfterBreak="0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9" w15:restartNumberingAfterBreak="0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1" w15:restartNumberingAfterBreak="0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2" w15:restartNumberingAfterBreak="0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3" w15:restartNumberingAfterBreak="0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4" w15:restartNumberingAfterBreak="0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5" w15:restartNumberingAfterBreak="0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6" w15:restartNumberingAfterBreak="0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8" w15:restartNumberingAfterBreak="0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39" w15:restartNumberingAfterBreak="0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40" w15:restartNumberingAfterBreak="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 w15:restartNumberingAfterBreak="0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2" w15:restartNumberingAfterBreak="0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3" w15:restartNumberingAfterBreak="0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4" w15:restartNumberingAfterBreak="0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4"/>
  </w:num>
  <w:num w:numId="3">
    <w:abstractNumId w:val="26"/>
  </w:num>
  <w:num w:numId="4">
    <w:abstractNumId w:val="39"/>
  </w:num>
  <w:num w:numId="5">
    <w:abstractNumId w:val="4"/>
  </w:num>
  <w:num w:numId="6">
    <w:abstractNumId w:val="17"/>
  </w:num>
  <w:num w:numId="7">
    <w:abstractNumId w:val="29"/>
  </w:num>
  <w:num w:numId="8">
    <w:abstractNumId w:val="22"/>
  </w:num>
  <w:num w:numId="9">
    <w:abstractNumId w:val="12"/>
  </w:num>
  <w:num w:numId="10">
    <w:abstractNumId w:val="11"/>
  </w:num>
  <w:num w:numId="11">
    <w:abstractNumId w:val="16"/>
  </w:num>
  <w:num w:numId="12">
    <w:abstractNumId w:val="36"/>
  </w:num>
  <w:num w:numId="13">
    <w:abstractNumId w:val="43"/>
  </w:num>
  <w:num w:numId="14">
    <w:abstractNumId w:val="24"/>
  </w:num>
  <w:num w:numId="15">
    <w:abstractNumId w:val="7"/>
  </w:num>
  <w:num w:numId="16">
    <w:abstractNumId w:val="44"/>
  </w:num>
  <w:num w:numId="17">
    <w:abstractNumId w:val="33"/>
  </w:num>
  <w:num w:numId="18">
    <w:abstractNumId w:val="18"/>
  </w:num>
  <w:num w:numId="19">
    <w:abstractNumId w:val="9"/>
  </w:num>
  <w:num w:numId="20">
    <w:abstractNumId w:val="15"/>
  </w:num>
  <w:num w:numId="21">
    <w:abstractNumId w:val="42"/>
  </w:num>
  <w:num w:numId="22">
    <w:abstractNumId w:val="40"/>
  </w:num>
  <w:num w:numId="23">
    <w:abstractNumId w:val="10"/>
  </w:num>
  <w:num w:numId="24">
    <w:abstractNumId w:val="25"/>
  </w:num>
  <w:num w:numId="25">
    <w:abstractNumId w:val="2"/>
  </w:num>
  <w:num w:numId="26">
    <w:abstractNumId w:val="30"/>
  </w:num>
  <w:num w:numId="27">
    <w:abstractNumId w:val="13"/>
  </w:num>
  <w:num w:numId="28">
    <w:abstractNumId w:val="28"/>
  </w:num>
  <w:num w:numId="29">
    <w:abstractNumId w:val="35"/>
  </w:num>
  <w:num w:numId="30">
    <w:abstractNumId w:val="5"/>
  </w:num>
  <w:num w:numId="31">
    <w:abstractNumId w:val="8"/>
  </w:num>
  <w:num w:numId="32">
    <w:abstractNumId w:val="23"/>
  </w:num>
  <w:num w:numId="33">
    <w:abstractNumId w:val="37"/>
  </w:num>
  <w:num w:numId="34">
    <w:abstractNumId w:val="3"/>
  </w:num>
  <w:num w:numId="35">
    <w:abstractNumId w:val="19"/>
  </w:num>
  <w:num w:numId="36">
    <w:abstractNumId w:val="21"/>
  </w:num>
  <w:num w:numId="37">
    <w:abstractNumId w:val="6"/>
  </w:num>
  <w:num w:numId="38">
    <w:abstractNumId w:val="41"/>
  </w:num>
  <w:num w:numId="39">
    <w:abstractNumId w:val="0"/>
  </w:num>
  <w:num w:numId="40">
    <w:abstractNumId w:val="31"/>
  </w:num>
  <w:num w:numId="41">
    <w:abstractNumId w:val="38"/>
  </w:num>
  <w:num w:numId="42">
    <w:abstractNumId w:val="32"/>
  </w:num>
  <w:num w:numId="43">
    <w:abstractNumId w:val="34"/>
  </w:num>
  <w:num w:numId="44">
    <w:abstractNumId w:val="27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91"/>
    <w:rsid w:val="000632F0"/>
    <w:rsid w:val="0008225A"/>
    <w:rsid w:val="00153762"/>
    <w:rsid w:val="00182F91"/>
    <w:rsid w:val="0023054A"/>
    <w:rsid w:val="003745DA"/>
    <w:rsid w:val="003D375A"/>
    <w:rsid w:val="00403F29"/>
    <w:rsid w:val="00484D96"/>
    <w:rsid w:val="00514C92"/>
    <w:rsid w:val="005164F6"/>
    <w:rsid w:val="005C115C"/>
    <w:rsid w:val="005F7DD9"/>
    <w:rsid w:val="00615A9F"/>
    <w:rsid w:val="00677804"/>
    <w:rsid w:val="00725C89"/>
    <w:rsid w:val="00792F12"/>
    <w:rsid w:val="00803092"/>
    <w:rsid w:val="00816DFC"/>
    <w:rsid w:val="009522A8"/>
    <w:rsid w:val="00962E10"/>
    <w:rsid w:val="00993FAD"/>
    <w:rsid w:val="009D1721"/>
    <w:rsid w:val="009E4C6F"/>
    <w:rsid w:val="00B232B9"/>
    <w:rsid w:val="00B3423D"/>
    <w:rsid w:val="00C02DBF"/>
    <w:rsid w:val="00C76735"/>
    <w:rsid w:val="00CF5A0E"/>
    <w:rsid w:val="00D56D5A"/>
    <w:rsid w:val="00EA7078"/>
    <w:rsid w:val="00FB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9762"/>
  <w15:chartTrackingRefBased/>
  <w15:docId w15:val="{72F29F30-3D2F-4C5F-B3ED-AE06CC93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D5A"/>
  </w:style>
  <w:style w:type="paragraph" w:styleId="1">
    <w:name w:val="heading 1"/>
    <w:basedOn w:val="a"/>
    <w:link w:val="10"/>
    <w:uiPriority w:val="1"/>
    <w:qFormat/>
    <w:rsid w:val="003745DA"/>
    <w:pPr>
      <w:widowControl w:val="0"/>
      <w:autoSpaceDE w:val="0"/>
      <w:autoSpaceDN w:val="0"/>
      <w:spacing w:before="72" w:after="0" w:line="240" w:lineRule="auto"/>
      <w:ind w:left="392" w:hanging="5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745DA"/>
    <w:pPr>
      <w:widowControl w:val="0"/>
      <w:autoSpaceDE w:val="0"/>
      <w:autoSpaceDN w:val="0"/>
      <w:spacing w:after="0" w:line="240" w:lineRule="auto"/>
      <w:ind w:left="392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3745DA"/>
    <w:pPr>
      <w:widowControl w:val="0"/>
      <w:autoSpaceDE w:val="0"/>
      <w:autoSpaceDN w:val="0"/>
      <w:spacing w:after="0" w:line="29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792F12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792F12"/>
  </w:style>
  <w:style w:type="table" w:customStyle="1" w:styleId="TableNormal">
    <w:name w:val="Table Normal"/>
    <w:uiPriority w:val="2"/>
    <w:semiHidden/>
    <w:unhideWhenUsed/>
    <w:qFormat/>
    <w:rsid w:val="00792F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2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792F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caption"/>
    <w:basedOn w:val="a"/>
    <w:next w:val="a"/>
    <w:uiPriority w:val="35"/>
    <w:unhideWhenUsed/>
    <w:qFormat/>
    <w:rsid w:val="00792F1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Normal2">
    <w:name w:val="Table Normal2"/>
    <w:uiPriority w:val="2"/>
    <w:semiHidden/>
    <w:unhideWhenUsed/>
    <w:qFormat/>
    <w:rsid w:val="00792F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3D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745D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745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3745D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11">
    <w:name w:val="toc 1"/>
    <w:basedOn w:val="a"/>
    <w:uiPriority w:val="1"/>
    <w:qFormat/>
    <w:rsid w:val="003745DA"/>
    <w:pPr>
      <w:widowControl w:val="0"/>
      <w:autoSpaceDE w:val="0"/>
      <w:autoSpaceDN w:val="0"/>
      <w:spacing w:before="1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3745DA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uiPriority w:val="1"/>
    <w:qFormat/>
    <w:rsid w:val="003745DA"/>
    <w:pPr>
      <w:widowControl w:val="0"/>
      <w:autoSpaceDE w:val="0"/>
      <w:autoSpaceDN w:val="0"/>
      <w:spacing w:before="119" w:after="0" w:line="240" w:lineRule="auto"/>
      <w:ind w:left="1322" w:hanging="222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3745DA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</w:rPr>
  </w:style>
  <w:style w:type="paragraph" w:styleId="5">
    <w:name w:val="toc 5"/>
    <w:basedOn w:val="a"/>
    <w:uiPriority w:val="1"/>
    <w:qFormat/>
    <w:rsid w:val="003745DA"/>
    <w:pPr>
      <w:widowControl w:val="0"/>
      <w:autoSpaceDE w:val="0"/>
      <w:autoSpaceDN w:val="0"/>
      <w:spacing w:after="0" w:line="252" w:lineRule="exact"/>
      <w:ind w:left="1749" w:hanging="388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link w:val="a8"/>
    <w:uiPriority w:val="34"/>
    <w:qFormat/>
    <w:rsid w:val="003745DA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Абзац списка Знак"/>
    <w:basedOn w:val="a0"/>
    <w:link w:val="a7"/>
    <w:uiPriority w:val="34"/>
    <w:rsid w:val="009522A8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53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3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13</cp:revision>
  <cp:lastPrinted>2024-04-02T12:04:00Z</cp:lastPrinted>
  <dcterms:created xsi:type="dcterms:W3CDTF">2024-03-01T06:44:00Z</dcterms:created>
  <dcterms:modified xsi:type="dcterms:W3CDTF">2024-04-02T12:07:00Z</dcterms:modified>
</cp:coreProperties>
</file>